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4FAA" w14:textId="38E0CC73" w:rsidR="00D27382" w:rsidRPr="00371249" w:rsidRDefault="00DE0612" w:rsidP="00D27382">
      <w:pPr>
        <w:pStyle w:val="Rubrik"/>
        <w:spacing w:after="240"/>
        <w:contextualSpacing w:val="0"/>
        <w:rPr>
          <w:rFonts w:asciiTheme="minorHAnsi" w:hAnsiTheme="minorHAnsi"/>
          <w:sz w:val="36"/>
          <w:szCs w:val="36"/>
          <w:lang w:val="en-GB"/>
        </w:rPr>
      </w:pPr>
      <w:r w:rsidRPr="00371249">
        <w:rPr>
          <w:rFonts w:asciiTheme="minorHAnsi" w:hAnsiTheme="minorHAnsi"/>
          <w:lang w:val="en-GB"/>
        </w:rPr>
        <w:t>Certificate on product content reporting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98"/>
      </w:tblGrid>
      <w:tr w:rsidR="00D27382" w:rsidRPr="00DC711B" w14:paraId="41D278A3" w14:textId="77777777" w:rsidTr="00D27382">
        <w:trPr>
          <w:trHeight w:val="11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0E9D" w14:textId="77777777" w:rsidR="00D27382" w:rsidRPr="00DC711B" w:rsidRDefault="000F2F38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Company name</w:t>
            </w:r>
            <w:r w:rsidR="00D27382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: </w:t>
            </w:r>
          </w:p>
          <w:p w14:paraId="596A7F6A" w14:textId="77777777" w:rsidR="00D27382" w:rsidRPr="00DC711B" w:rsidRDefault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</w:p>
          <w:p w14:paraId="65A6F260" w14:textId="77777777" w:rsidR="00D27382" w:rsidRPr="00DC711B" w:rsidRDefault="00D27382" w:rsidP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4A28" w14:textId="77777777" w:rsidR="00D27382" w:rsidRPr="00DC711B" w:rsidRDefault="000F2F38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Contact person</w:t>
            </w:r>
            <w:r w:rsidR="00D27382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 w14:paraId="2302AEFC" w14:textId="77777777" w:rsidR="00D27382" w:rsidRPr="00DC711B" w:rsidRDefault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</w:p>
          <w:p w14:paraId="38FFB3D8" w14:textId="77777777" w:rsidR="00D27382" w:rsidRPr="00DC711B" w:rsidRDefault="000F2F38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Telephone</w:t>
            </w:r>
            <w:r w:rsidR="00D27382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  <w:r w:rsidR="00D27382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ab/>
            </w:r>
            <w:r w:rsidR="00FE1978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</w: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-mail</w:t>
            </w:r>
            <w:r w:rsidR="00D27382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 w14:paraId="44A32515" w14:textId="77777777" w:rsidR="00D27382" w:rsidRPr="00DC711B" w:rsidRDefault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ab/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D27382" w:rsidRPr="00DC711B" w14:paraId="14E0B0E7" w14:textId="77777777" w:rsidTr="00D27382">
        <w:trPr>
          <w:trHeight w:val="5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F2B" w14:textId="77777777" w:rsidR="00D27382" w:rsidRPr="00DC711B" w:rsidRDefault="005D6F63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Ad</w:t>
            </w:r>
            <w:r w:rsidR="000F2F38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</w:t>
            </w:r>
            <w:r w:rsidR="005D6FF1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ress</w:t>
            </w:r>
            <w:r w:rsidR="00D27382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 w14:paraId="169A892D" w14:textId="77777777" w:rsidR="00D27382" w:rsidRPr="00DC711B" w:rsidRDefault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40C" w14:textId="77777777" w:rsidR="00D27382" w:rsidRPr="00DC711B" w:rsidRDefault="005D6FF1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VAT-</w:t>
            </w:r>
            <w:r w:rsidR="000F2F38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numb</w:t>
            </w:r>
            <w:r w:rsidR="00ED3A28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er</w:t>
            </w:r>
            <w:r w:rsidR="00D27382"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 w14:paraId="65DE1BE3" w14:textId="77777777" w:rsidR="00D27382" w:rsidRPr="00DC711B" w:rsidRDefault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DC711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14:paraId="0AEF54CE" w14:textId="77777777" w:rsidR="005D6FF1" w:rsidRPr="00DC711B" w:rsidRDefault="00D27382" w:rsidP="005D6F63">
      <w:pPr>
        <w:rPr>
          <w:rFonts w:asciiTheme="minorHAnsi" w:hAnsiTheme="minorHAnsi" w:cstheme="minorHAnsi"/>
          <w:lang w:val="en-GB"/>
        </w:rPr>
      </w:pPr>
      <w:r w:rsidRPr="00DC711B">
        <w:rPr>
          <w:rFonts w:asciiTheme="minorHAnsi" w:hAnsiTheme="minorHAnsi" w:cstheme="minorHAnsi"/>
          <w:noProof/>
          <w:lang w:val="en-GB"/>
        </w:rPr>
        <w:t xml:space="preserve"> </w:t>
      </w:r>
    </w:p>
    <w:p w14:paraId="1A950FDF" w14:textId="77777777" w:rsidR="00CD32E5" w:rsidRPr="00DC711B" w:rsidRDefault="00264F15" w:rsidP="005D6FF1">
      <w:pPr>
        <w:tabs>
          <w:tab w:val="left" w:pos="851"/>
        </w:tabs>
        <w:spacing w:after="120"/>
        <w:rPr>
          <w:rFonts w:asciiTheme="minorHAnsi" w:hAnsiTheme="minorHAnsi" w:cstheme="minorHAnsi"/>
          <w:lang w:val="en-GB"/>
        </w:rPr>
      </w:pPr>
      <w:r w:rsidRPr="00DC711B">
        <w:rPr>
          <w:rFonts w:asciiTheme="minorHAnsi" w:hAnsiTheme="minorHAnsi" w:cstheme="minorHAnsi"/>
          <w:bCs/>
          <w:lang w:val="en-GB"/>
        </w:rPr>
        <w:t>This certificate applies to the following products: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4"/>
        <w:gridCol w:w="3100"/>
      </w:tblGrid>
      <w:tr w:rsidR="00D27382" w:rsidRPr="00371249" w14:paraId="5CD239B9" w14:textId="77777777" w:rsidTr="008F59EE">
        <w:tc>
          <w:tcPr>
            <w:tcW w:w="3224" w:type="dxa"/>
            <w:shd w:val="clear" w:color="auto" w:fill="D6DCE2"/>
          </w:tcPr>
          <w:p w14:paraId="638E97DB" w14:textId="77777777" w:rsidR="00D27382" w:rsidRPr="00371249" w:rsidRDefault="000F2F38" w:rsidP="005D6F63">
            <w:pPr>
              <w:spacing w:before="60" w:after="60"/>
              <w:rPr>
                <w:lang w:val="en-GB"/>
              </w:rPr>
            </w:pPr>
            <w:r w:rsidRPr="00371249">
              <w:rPr>
                <w:b/>
                <w:sz w:val="20"/>
                <w:szCs w:val="20"/>
                <w:lang w:val="en-GB"/>
              </w:rPr>
              <w:t>Produc</w:t>
            </w:r>
            <w:r w:rsidR="00CD32E5" w:rsidRPr="00371249">
              <w:rPr>
                <w:b/>
                <w:sz w:val="20"/>
                <w:szCs w:val="20"/>
                <w:lang w:val="en-GB"/>
              </w:rPr>
              <w:t>t</w:t>
            </w:r>
            <w:r w:rsidRPr="00371249">
              <w:rPr>
                <w:b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3100" w:type="dxa"/>
            <w:shd w:val="clear" w:color="auto" w:fill="D6DCE2"/>
          </w:tcPr>
          <w:p w14:paraId="70648F16" w14:textId="77777777" w:rsidR="00D27382" w:rsidRPr="00371249" w:rsidRDefault="000F2F38" w:rsidP="005D6F63">
            <w:pPr>
              <w:spacing w:before="60" w:after="60" w:line="276" w:lineRule="auto"/>
              <w:rPr>
                <w:lang w:val="en-GB"/>
              </w:rPr>
            </w:pPr>
            <w:r w:rsidRPr="00371249">
              <w:rPr>
                <w:b/>
                <w:sz w:val="20"/>
                <w:szCs w:val="20"/>
                <w:lang w:val="en-GB"/>
              </w:rPr>
              <w:t>Brand</w:t>
            </w:r>
          </w:p>
        </w:tc>
      </w:tr>
      <w:tr w:rsidR="00D27382" w:rsidRPr="00371249" w14:paraId="41A77C8E" w14:textId="77777777" w:rsidTr="00FE3F3A">
        <w:tc>
          <w:tcPr>
            <w:tcW w:w="3224" w:type="dxa"/>
          </w:tcPr>
          <w:p w14:paraId="07FD5C6E" w14:textId="77777777" w:rsidR="00D27382" w:rsidRPr="00371249" w:rsidRDefault="00D27382" w:rsidP="00FE3F3A">
            <w:pPr>
              <w:rPr>
                <w:lang w:val="en-GB"/>
              </w:rPr>
            </w:pPr>
          </w:p>
        </w:tc>
        <w:tc>
          <w:tcPr>
            <w:tcW w:w="3100" w:type="dxa"/>
          </w:tcPr>
          <w:p w14:paraId="1DCFA2DB" w14:textId="77777777" w:rsidR="00D27382" w:rsidRPr="00371249" w:rsidRDefault="00D27382" w:rsidP="00FE3F3A">
            <w:pPr>
              <w:rPr>
                <w:lang w:val="en-GB"/>
              </w:rPr>
            </w:pPr>
          </w:p>
        </w:tc>
      </w:tr>
      <w:tr w:rsidR="00D27382" w:rsidRPr="00371249" w14:paraId="348F8EAB" w14:textId="77777777" w:rsidTr="00FE3F3A">
        <w:tc>
          <w:tcPr>
            <w:tcW w:w="3224" w:type="dxa"/>
          </w:tcPr>
          <w:p w14:paraId="51623AFC" w14:textId="77777777" w:rsidR="00D27382" w:rsidRPr="00371249" w:rsidRDefault="00D27382" w:rsidP="00FE3F3A">
            <w:pPr>
              <w:rPr>
                <w:lang w:val="en-GB"/>
              </w:rPr>
            </w:pPr>
          </w:p>
        </w:tc>
        <w:tc>
          <w:tcPr>
            <w:tcW w:w="3100" w:type="dxa"/>
          </w:tcPr>
          <w:p w14:paraId="407DC8DD" w14:textId="77777777" w:rsidR="00D27382" w:rsidRPr="00371249" w:rsidRDefault="00D27382" w:rsidP="00FE3F3A">
            <w:pPr>
              <w:rPr>
                <w:lang w:val="en-GB"/>
              </w:rPr>
            </w:pPr>
          </w:p>
        </w:tc>
      </w:tr>
      <w:tr w:rsidR="00EA5443" w:rsidRPr="00371249" w14:paraId="0BFF5CFD" w14:textId="77777777" w:rsidTr="00451873">
        <w:tc>
          <w:tcPr>
            <w:tcW w:w="3224" w:type="dxa"/>
          </w:tcPr>
          <w:p w14:paraId="0260FB6F" w14:textId="77777777" w:rsidR="00EA5443" w:rsidRPr="00371249" w:rsidRDefault="00EA5443" w:rsidP="00CD32E5">
            <w:pPr>
              <w:rPr>
                <w:lang w:val="en-GB"/>
              </w:rPr>
            </w:pPr>
          </w:p>
        </w:tc>
        <w:tc>
          <w:tcPr>
            <w:tcW w:w="3100" w:type="dxa"/>
          </w:tcPr>
          <w:p w14:paraId="5D9A8579" w14:textId="77777777" w:rsidR="00EA5443" w:rsidRPr="00371249" w:rsidRDefault="00EA5443" w:rsidP="00451873">
            <w:pPr>
              <w:rPr>
                <w:lang w:val="en-GB"/>
              </w:rPr>
            </w:pPr>
          </w:p>
        </w:tc>
      </w:tr>
      <w:tr w:rsidR="00D27382" w:rsidRPr="00371249" w14:paraId="6921C3D0" w14:textId="77777777" w:rsidTr="00FE3F3A">
        <w:tc>
          <w:tcPr>
            <w:tcW w:w="3224" w:type="dxa"/>
          </w:tcPr>
          <w:p w14:paraId="5E9EFAD9" w14:textId="77777777" w:rsidR="00D27382" w:rsidRPr="00371249" w:rsidRDefault="00D27382" w:rsidP="00CD32E5">
            <w:pPr>
              <w:rPr>
                <w:lang w:val="en-GB"/>
              </w:rPr>
            </w:pPr>
          </w:p>
        </w:tc>
        <w:tc>
          <w:tcPr>
            <w:tcW w:w="3100" w:type="dxa"/>
          </w:tcPr>
          <w:p w14:paraId="140A45BB" w14:textId="77777777" w:rsidR="00D27382" w:rsidRPr="00371249" w:rsidRDefault="00D27382" w:rsidP="00FE3F3A">
            <w:pPr>
              <w:rPr>
                <w:lang w:val="en-GB"/>
              </w:rPr>
            </w:pPr>
          </w:p>
        </w:tc>
      </w:tr>
      <w:tr w:rsidR="002A4983" w:rsidRPr="00371249" w14:paraId="6847A5CE" w14:textId="77777777" w:rsidTr="00FE3F3A">
        <w:tc>
          <w:tcPr>
            <w:tcW w:w="3224" w:type="dxa"/>
          </w:tcPr>
          <w:p w14:paraId="4F61FB32" w14:textId="77777777" w:rsidR="002A4983" w:rsidRPr="00371249" w:rsidRDefault="002A4983" w:rsidP="00FE3F3A">
            <w:pPr>
              <w:rPr>
                <w:lang w:val="en-GB"/>
              </w:rPr>
            </w:pPr>
          </w:p>
        </w:tc>
        <w:tc>
          <w:tcPr>
            <w:tcW w:w="3100" w:type="dxa"/>
          </w:tcPr>
          <w:p w14:paraId="7CEE97EF" w14:textId="77777777" w:rsidR="002A4983" w:rsidRPr="00371249" w:rsidRDefault="002A4983" w:rsidP="00FE3F3A">
            <w:pPr>
              <w:rPr>
                <w:lang w:val="en-GB"/>
              </w:rPr>
            </w:pPr>
          </w:p>
        </w:tc>
      </w:tr>
    </w:tbl>
    <w:p w14:paraId="1FB0C4F3" w14:textId="77777777" w:rsidR="00D61BA7" w:rsidRPr="00371249" w:rsidRDefault="00D61BA7" w:rsidP="001171BD">
      <w:pPr>
        <w:rPr>
          <w:lang w:val="en-GB"/>
        </w:rPr>
      </w:pPr>
    </w:p>
    <w:p w14:paraId="5B807472" w14:textId="77777777" w:rsidR="00D27382" w:rsidRPr="00F469E3" w:rsidRDefault="00E8774D" w:rsidP="00BB1985">
      <w:pPr>
        <w:spacing w:after="120"/>
        <w:rPr>
          <w:rFonts w:ascii="Open Sans" w:hAnsi="Open Sans" w:cs="Open Sans"/>
          <w:sz w:val="20"/>
          <w:szCs w:val="20"/>
          <w:lang w:val="en-GB"/>
        </w:rPr>
      </w:pPr>
      <w:r w:rsidRPr="00F469E3">
        <w:rPr>
          <w:rFonts w:ascii="Open Sans" w:hAnsi="Open Sans" w:cs="Open Sans"/>
          <w:sz w:val="20"/>
          <w:szCs w:val="20"/>
          <w:lang w:val="en-GB"/>
        </w:rPr>
        <w:t>I hereby certify that the product content information forwarded for the products above fulfils the SundaHus requirements below: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21"/>
      </w:tblGrid>
      <w:tr w:rsidR="000F2F38" w:rsidRPr="00371249" w14:paraId="2281381D" w14:textId="77777777" w:rsidTr="008F59EE">
        <w:trPr>
          <w:tblHeader/>
        </w:trPr>
        <w:tc>
          <w:tcPr>
            <w:tcW w:w="4248" w:type="dxa"/>
            <w:shd w:val="clear" w:color="auto" w:fill="D6DCE2"/>
          </w:tcPr>
          <w:p w14:paraId="6A000EE8" w14:textId="77777777" w:rsidR="000F2F38" w:rsidRPr="00371249" w:rsidRDefault="000F2F38" w:rsidP="00326CF5">
            <w:pPr>
              <w:spacing w:before="60" w:after="60" w:line="276" w:lineRule="auto"/>
              <w:rPr>
                <w:b/>
                <w:sz w:val="20"/>
                <w:szCs w:val="20"/>
                <w:lang w:val="en-GB"/>
              </w:rPr>
            </w:pPr>
            <w:r w:rsidRPr="00371249">
              <w:rPr>
                <w:b/>
                <w:sz w:val="20"/>
                <w:szCs w:val="20"/>
                <w:lang w:val="en-GB"/>
              </w:rPr>
              <w:t>Hazard class and hazard category</w:t>
            </w:r>
          </w:p>
        </w:tc>
        <w:tc>
          <w:tcPr>
            <w:tcW w:w="2693" w:type="dxa"/>
            <w:shd w:val="clear" w:color="auto" w:fill="D6DCE2"/>
          </w:tcPr>
          <w:p w14:paraId="1F48BDCA" w14:textId="77777777" w:rsidR="000F2F38" w:rsidRPr="00371249" w:rsidRDefault="000F2F38" w:rsidP="00326CF5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71249">
              <w:rPr>
                <w:b/>
                <w:sz w:val="20"/>
                <w:szCs w:val="20"/>
                <w:lang w:val="en-GB"/>
              </w:rPr>
              <w:t>Hazard statements</w:t>
            </w:r>
          </w:p>
        </w:tc>
        <w:tc>
          <w:tcPr>
            <w:tcW w:w="2121" w:type="dxa"/>
            <w:shd w:val="clear" w:color="auto" w:fill="D6DCE2"/>
          </w:tcPr>
          <w:p w14:paraId="44A5AA40" w14:textId="77777777" w:rsidR="000F2F38" w:rsidRPr="00371249" w:rsidRDefault="000F2F38" w:rsidP="00326CF5">
            <w:pPr>
              <w:spacing w:before="60" w:after="60" w:line="276" w:lineRule="auto"/>
              <w:rPr>
                <w:b/>
                <w:sz w:val="20"/>
                <w:szCs w:val="20"/>
                <w:lang w:val="en-GB"/>
              </w:rPr>
            </w:pPr>
            <w:r w:rsidRPr="00371249">
              <w:rPr>
                <w:b/>
                <w:sz w:val="20"/>
                <w:szCs w:val="20"/>
                <w:lang w:val="en-GB"/>
              </w:rPr>
              <w:t>Reporting limit (%)</w:t>
            </w:r>
          </w:p>
        </w:tc>
      </w:tr>
      <w:tr w:rsidR="000F2F38" w:rsidRPr="00B73992" w14:paraId="19D5A333" w14:textId="77777777" w:rsidTr="00326CF5">
        <w:tc>
          <w:tcPr>
            <w:tcW w:w="4248" w:type="dxa"/>
          </w:tcPr>
          <w:p w14:paraId="5252625D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All substances with specific concentration limits (this overrides the generic cut-off values below)</w:t>
            </w:r>
          </w:p>
        </w:tc>
        <w:tc>
          <w:tcPr>
            <w:tcW w:w="2693" w:type="dxa"/>
          </w:tcPr>
          <w:p w14:paraId="3D945B9B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All hazard statements involved</w:t>
            </w:r>
          </w:p>
        </w:tc>
        <w:tc>
          <w:tcPr>
            <w:tcW w:w="2121" w:type="dxa"/>
          </w:tcPr>
          <w:p w14:paraId="7F8B30A2" w14:textId="24EA302E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Specific concentration limits according to section 3 in appendix VI for the Regulation (EC) No 1272/2008</w:t>
            </w:r>
          </w:p>
        </w:tc>
      </w:tr>
      <w:tr w:rsidR="000F2F38" w:rsidRPr="00371249" w14:paraId="174F12C1" w14:textId="77777777" w:rsidTr="00326CF5">
        <w:tc>
          <w:tcPr>
            <w:tcW w:w="4248" w:type="dxa"/>
          </w:tcPr>
          <w:p w14:paraId="33E2A82E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Acute toxicity, 1,2,3</w:t>
            </w:r>
          </w:p>
        </w:tc>
        <w:tc>
          <w:tcPr>
            <w:tcW w:w="2693" w:type="dxa"/>
          </w:tcPr>
          <w:p w14:paraId="195ABF96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H300, H310, H330, H301, H311, H331</w:t>
            </w:r>
          </w:p>
        </w:tc>
        <w:tc>
          <w:tcPr>
            <w:tcW w:w="2121" w:type="dxa"/>
          </w:tcPr>
          <w:p w14:paraId="49748CEC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0,1</w:t>
            </w:r>
          </w:p>
        </w:tc>
      </w:tr>
      <w:tr w:rsidR="000F2F38" w:rsidRPr="00371249" w14:paraId="33BA2DA7" w14:textId="77777777" w:rsidTr="00326CF5">
        <w:tc>
          <w:tcPr>
            <w:tcW w:w="4248" w:type="dxa"/>
          </w:tcPr>
          <w:p w14:paraId="4F8F217F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Acute toxicity, category 4</w:t>
            </w:r>
          </w:p>
        </w:tc>
        <w:tc>
          <w:tcPr>
            <w:tcW w:w="2693" w:type="dxa"/>
          </w:tcPr>
          <w:p w14:paraId="4104E57F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H302, H312, H332</w:t>
            </w:r>
          </w:p>
        </w:tc>
        <w:tc>
          <w:tcPr>
            <w:tcW w:w="2121" w:type="dxa"/>
          </w:tcPr>
          <w:p w14:paraId="73E5033D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0F2F38" w:rsidRPr="00371249" w14:paraId="5E673C19" w14:textId="77777777" w:rsidTr="00326CF5">
        <w:tc>
          <w:tcPr>
            <w:tcW w:w="4248" w:type="dxa"/>
          </w:tcPr>
          <w:p w14:paraId="08762821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Skin corrosion/irritation, category 1, sub-category 1A, 1B, 1C and category 2</w:t>
            </w:r>
          </w:p>
        </w:tc>
        <w:tc>
          <w:tcPr>
            <w:tcW w:w="2693" w:type="dxa"/>
          </w:tcPr>
          <w:p w14:paraId="37EE1FE7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H314</w:t>
            </w:r>
            <w:r w:rsidR="00A14079">
              <w:rPr>
                <w:sz w:val="20"/>
                <w:szCs w:val="20"/>
                <w:lang w:val="en-GB"/>
              </w:rPr>
              <w:t xml:space="preserve">, </w:t>
            </w:r>
            <w:r w:rsidR="00022430">
              <w:rPr>
                <w:sz w:val="20"/>
                <w:szCs w:val="20"/>
                <w:lang w:val="en-GB"/>
              </w:rPr>
              <w:t>H</w:t>
            </w:r>
            <w:r w:rsidR="00A14079">
              <w:rPr>
                <w:sz w:val="20"/>
                <w:szCs w:val="20"/>
                <w:lang w:val="en-GB"/>
              </w:rPr>
              <w:t>315</w:t>
            </w:r>
          </w:p>
        </w:tc>
        <w:tc>
          <w:tcPr>
            <w:tcW w:w="2121" w:type="dxa"/>
          </w:tcPr>
          <w:p w14:paraId="454AB74F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0F2F38" w:rsidRPr="00371249" w14:paraId="142D4CEA" w14:textId="77777777" w:rsidTr="00326CF5">
        <w:tc>
          <w:tcPr>
            <w:tcW w:w="4248" w:type="dxa"/>
          </w:tcPr>
          <w:p w14:paraId="39796239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Serious damage to eyes/eye irritation, category 1 and 2</w:t>
            </w:r>
          </w:p>
        </w:tc>
        <w:tc>
          <w:tcPr>
            <w:tcW w:w="2693" w:type="dxa"/>
          </w:tcPr>
          <w:p w14:paraId="00BA0811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H318</w:t>
            </w:r>
            <w:r w:rsidR="005F0892">
              <w:rPr>
                <w:sz w:val="20"/>
                <w:szCs w:val="20"/>
                <w:lang w:val="en-GB"/>
              </w:rPr>
              <w:t>, H319</w:t>
            </w:r>
          </w:p>
        </w:tc>
        <w:tc>
          <w:tcPr>
            <w:tcW w:w="2121" w:type="dxa"/>
          </w:tcPr>
          <w:p w14:paraId="7BD4221A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0F2F38" w:rsidRPr="00371249" w14:paraId="36BE36C3" w14:textId="77777777" w:rsidTr="00326CF5">
        <w:tc>
          <w:tcPr>
            <w:tcW w:w="4248" w:type="dxa"/>
          </w:tcPr>
          <w:p w14:paraId="28EC69A0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Respiratory/skin sensitisation</w:t>
            </w:r>
          </w:p>
        </w:tc>
        <w:tc>
          <w:tcPr>
            <w:tcW w:w="2693" w:type="dxa"/>
          </w:tcPr>
          <w:p w14:paraId="109CF6F2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H334, H317</w:t>
            </w:r>
          </w:p>
        </w:tc>
        <w:tc>
          <w:tcPr>
            <w:tcW w:w="2121" w:type="dxa"/>
          </w:tcPr>
          <w:p w14:paraId="70BA50E4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0,1</w:t>
            </w:r>
          </w:p>
        </w:tc>
      </w:tr>
      <w:tr w:rsidR="000F2F38" w:rsidRPr="00371249" w14:paraId="0D2B649B" w14:textId="77777777" w:rsidTr="00326CF5">
        <w:tc>
          <w:tcPr>
            <w:tcW w:w="4248" w:type="dxa"/>
          </w:tcPr>
          <w:p w14:paraId="3A479B1A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Germ cell mutagenicity category 1A and 1B</w:t>
            </w:r>
          </w:p>
        </w:tc>
        <w:tc>
          <w:tcPr>
            <w:tcW w:w="2693" w:type="dxa"/>
          </w:tcPr>
          <w:p w14:paraId="6815FA20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H340</w:t>
            </w:r>
          </w:p>
        </w:tc>
        <w:tc>
          <w:tcPr>
            <w:tcW w:w="2121" w:type="dxa"/>
          </w:tcPr>
          <w:p w14:paraId="2E299AFB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0,1</w:t>
            </w:r>
          </w:p>
        </w:tc>
      </w:tr>
      <w:tr w:rsidR="000F2F38" w:rsidRPr="00371249" w14:paraId="04B4D3D4" w14:textId="77777777" w:rsidTr="00326CF5">
        <w:tc>
          <w:tcPr>
            <w:tcW w:w="4248" w:type="dxa"/>
          </w:tcPr>
          <w:p w14:paraId="54BF447B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Germ cell mutagenicity category 2</w:t>
            </w:r>
          </w:p>
        </w:tc>
        <w:tc>
          <w:tcPr>
            <w:tcW w:w="2693" w:type="dxa"/>
          </w:tcPr>
          <w:p w14:paraId="48B30909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H341</w:t>
            </w:r>
          </w:p>
        </w:tc>
        <w:tc>
          <w:tcPr>
            <w:tcW w:w="2121" w:type="dxa"/>
          </w:tcPr>
          <w:p w14:paraId="176E7CC2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0F2F38" w:rsidRPr="00371249" w14:paraId="76A1EB1F" w14:textId="77777777" w:rsidTr="00326CF5">
        <w:tc>
          <w:tcPr>
            <w:tcW w:w="4248" w:type="dxa"/>
          </w:tcPr>
          <w:p w14:paraId="282F2C15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Carcinogenicity category 1A, 1B and 2</w:t>
            </w:r>
          </w:p>
        </w:tc>
        <w:tc>
          <w:tcPr>
            <w:tcW w:w="2693" w:type="dxa"/>
          </w:tcPr>
          <w:p w14:paraId="34BAE0B8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H350</w:t>
            </w:r>
            <w:r w:rsidR="00814437">
              <w:rPr>
                <w:sz w:val="20"/>
                <w:szCs w:val="20"/>
                <w:lang w:val="en-GB"/>
              </w:rPr>
              <w:t>, H351</w:t>
            </w:r>
          </w:p>
        </w:tc>
        <w:tc>
          <w:tcPr>
            <w:tcW w:w="2121" w:type="dxa"/>
          </w:tcPr>
          <w:p w14:paraId="004BCA70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0,1</w:t>
            </w:r>
          </w:p>
        </w:tc>
      </w:tr>
      <w:tr w:rsidR="000F2F38" w:rsidRPr="00371249" w14:paraId="02E4F4BA" w14:textId="77777777" w:rsidTr="00326CF5">
        <w:tc>
          <w:tcPr>
            <w:tcW w:w="4248" w:type="dxa"/>
          </w:tcPr>
          <w:p w14:paraId="3CC60C8F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Reproductive toxicity, category 1A, 1B, 2 and effects on or via lactation</w:t>
            </w:r>
          </w:p>
        </w:tc>
        <w:tc>
          <w:tcPr>
            <w:tcW w:w="2693" w:type="dxa"/>
          </w:tcPr>
          <w:p w14:paraId="14DC9B66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H360, H361, H362</w:t>
            </w:r>
          </w:p>
        </w:tc>
        <w:tc>
          <w:tcPr>
            <w:tcW w:w="2121" w:type="dxa"/>
          </w:tcPr>
          <w:p w14:paraId="6E425C89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0,1</w:t>
            </w:r>
          </w:p>
        </w:tc>
      </w:tr>
      <w:tr w:rsidR="00C07614" w:rsidRPr="003B66B2" w14:paraId="380FDE2C" w14:textId="77777777" w:rsidTr="00326CF5">
        <w:tc>
          <w:tcPr>
            <w:tcW w:w="4248" w:type="dxa"/>
          </w:tcPr>
          <w:p w14:paraId="248D27EA" w14:textId="77777777" w:rsidR="00C07614" w:rsidRPr="003B66B2" w:rsidRDefault="003B66B2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3B66B2">
              <w:rPr>
                <w:sz w:val="20"/>
                <w:szCs w:val="20"/>
                <w:lang w:val="en-US"/>
              </w:rPr>
              <w:t xml:space="preserve">Endocrine disruptors (ED's): Substances listed in the European Commission’s database for ED's category 1 and 2, </w:t>
            </w:r>
            <w:proofErr w:type="spellStart"/>
            <w:r w:rsidRPr="003B66B2">
              <w:rPr>
                <w:sz w:val="20"/>
                <w:szCs w:val="20"/>
                <w:lang w:val="en-US"/>
              </w:rPr>
              <w:t>Chemsecs</w:t>
            </w:r>
            <w:proofErr w:type="spellEnd"/>
            <w:r w:rsidRPr="003B66B2">
              <w:rPr>
                <w:sz w:val="20"/>
                <w:szCs w:val="20"/>
                <w:lang w:val="en-US"/>
              </w:rPr>
              <w:t xml:space="preserve"> SIN-list and included in the c</w:t>
            </w:r>
            <w:r>
              <w:rPr>
                <w:sz w:val="20"/>
                <w:szCs w:val="20"/>
                <w:lang w:val="en-US"/>
              </w:rPr>
              <w:t>andidate list due to having end</w:t>
            </w:r>
            <w:r w:rsidRPr="003B66B2">
              <w:rPr>
                <w:sz w:val="20"/>
                <w:szCs w:val="20"/>
                <w:lang w:val="en-US"/>
              </w:rPr>
              <w:t xml:space="preserve">ocrine </w:t>
            </w:r>
            <w:r w:rsidRPr="003B66B2">
              <w:rPr>
                <w:sz w:val="20"/>
                <w:szCs w:val="20"/>
                <w:lang w:val="en-US"/>
              </w:rPr>
              <w:lastRenderedPageBreak/>
              <w:t>disruptive properties in accordance to REACH article 57f.</w:t>
            </w:r>
          </w:p>
        </w:tc>
        <w:tc>
          <w:tcPr>
            <w:tcW w:w="2693" w:type="dxa"/>
          </w:tcPr>
          <w:p w14:paraId="5640F328" w14:textId="77777777" w:rsidR="00C07614" w:rsidRPr="003B66B2" w:rsidRDefault="00D11C9A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121" w:type="dxa"/>
          </w:tcPr>
          <w:p w14:paraId="14BD2A63" w14:textId="77777777" w:rsidR="00C07614" w:rsidRPr="003B66B2" w:rsidRDefault="00D11C9A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445B88" w:rsidRPr="00D11C9A" w14:paraId="2DEC492F" w14:textId="77777777" w:rsidTr="00326CF5">
        <w:tc>
          <w:tcPr>
            <w:tcW w:w="4248" w:type="dxa"/>
          </w:tcPr>
          <w:p w14:paraId="59F1F1D3" w14:textId="27D2464A" w:rsidR="00445B88" w:rsidRDefault="00445B88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Fluorinated greenhouse gases</w:t>
            </w:r>
          </w:p>
        </w:tc>
        <w:tc>
          <w:tcPr>
            <w:tcW w:w="2693" w:type="dxa"/>
          </w:tcPr>
          <w:p w14:paraId="31D70C16" w14:textId="7D18A6E9" w:rsidR="00445B88" w:rsidRDefault="00445B88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1" w:type="dxa"/>
          </w:tcPr>
          <w:p w14:paraId="21F77911" w14:textId="0AB0EB07" w:rsidR="00445B88" w:rsidRPr="005D6F63" w:rsidRDefault="00445B88" w:rsidP="00326CF5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445B88" w:rsidRPr="00445B88" w14:paraId="26339DEB" w14:textId="77777777" w:rsidTr="00326CF5">
        <w:tc>
          <w:tcPr>
            <w:tcW w:w="4248" w:type="dxa"/>
          </w:tcPr>
          <w:p w14:paraId="76E91A0A" w14:textId="02A8B840" w:rsidR="00445B88" w:rsidRDefault="00445B88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Per- and polyfluoroalkyl substances (PFAS)</w:t>
            </w:r>
          </w:p>
        </w:tc>
        <w:tc>
          <w:tcPr>
            <w:tcW w:w="2693" w:type="dxa"/>
          </w:tcPr>
          <w:p w14:paraId="6798F74E" w14:textId="1DB131A4" w:rsidR="00445B88" w:rsidRDefault="00445B88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1" w:type="dxa"/>
          </w:tcPr>
          <w:p w14:paraId="725446F8" w14:textId="31CA1183" w:rsidR="00445B88" w:rsidRPr="00445B88" w:rsidRDefault="00445B88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07614" w:rsidRPr="00D11C9A" w14:paraId="77C62F33" w14:textId="77777777" w:rsidTr="00326CF5">
        <w:tc>
          <w:tcPr>
            <w:tcW w:w="4248" w:type="dxa"/>
          </w:tcPr>
          <w:p w14:paraId="53CB1F64" w14:textId="77777777" w:rsidR="00C07614" w:rsidRPr="00D11C9A" w:rsidRDefault="003B66B2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PBT-substances: Substances listed as PBT/</w:t>
            </w:r>
            <w:proofErr w:type="spellStart"/>
            <w:r>
              <w:rPr>
                <w:sz w:val="20"/>
                <w:szCs w:val="20"/>
                <w:lang w:val="en-US"/>
              </w:rPr>
              <w:t>vPVB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-substances in </w:t>
            </w:r>
            <w:r w:rsidRPr="00D11C9A">
              <w:rPr>
                <w:sz w:val="20"/>
                <w:szCs w:val="20"/>
                <w:lang w:val="en-US"/>
              </w:rPr>
              <w:t>PRIOs database</w:t>
            </w:r>
            <w:r>
              <w:rPr>
                <w:sz w:val="20"/>
                <w:szCs w:val="20"/>
                <w:lang w:val="en-US"/>
              </w:rPr>
              <w:t xml:space="preserve"> or in ECHA’s database, C &amp; L inventory.</w:t>
            </w:r>
          </w:p>
        </w:tc>
        <w:tc>
          <w:tcPr>
            <w:tcW w:w="2693" w:type="dxa"/>
          </w:tcPr>
          <w:p w14:paraId="32801E43" w14:textId="77777777" w:rsidR="00C07614" w:rsidRPr="00D11C9A" w:rsidRDefault="00D11C9A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1" w:type="dxa"/>
          </w:tcPr>
          <w:p w14:paraId="7815CF7F" w14:textId="77777777" w:rsidR="00C07614" w:rsidRPr="00D11C9A" w:rsidRDefault="00D11C9A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07614" w:rsidRPr="00D11C9A" w14:paraId="2935320B" w14:textId="77777777" w:rsidTr="00326CF5">
        <w:tc>
          <w:tcPr>
            <w:tcW w:w="4248" w:type="dxa"/>
          </w:tcPr>
          <w:p w14:paraId="090D9F4F" w14:textId="77777777" w:rsidR="00C07614" w:rsidRPr="00D11C9A" w:rsidRDefault="00D11C9A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11C9A">
              <w:rPr>
                <w:sz w:val="20"/>
                <w:szCs w:val="20"/>
                <w:lang w:val="en-US"/>
              </w:rPr>
              <w:t>Potential PBT/</w:t>
            </w:r>
            <w:proofErr w:type="spellStart"/>
            <w:r w:rsidRPr="00D11C9A">
              <w:rPr>
                <w:sz w:val="20"/>
                <w:szCs w:val="20"/>
                <w:lang w:val="en-US"/>
              </w:rPr>
              <w:t>vPvB</w:t>
            </w:r>
            <w:proofErr w:type="spellEnd"/>
            <w:r w:rsidRPr="00D11C9A">
              <w:rPr>
                <w:sz w:val="20"/>
                <w:szCs w:val="20"/>
                <w:lang w:val="en-US"/>
              </w:rPr>
              <w:t>: Substances listed as potential PVB/</w:t>
            </w:r>
            <w:proofErr w:type="spellStart"/>
            <w:r w:rsidRPr="00D11C9A">
              <w:rPr>
                <w:sz w:val="20"/>
                <w:szCs w:val="20"/>
                <w:lang w:val="en-US"/>
              </w:rPr>
              <w:t>vPvB</w:t>
            </w:r>
            <w:proofErr w:type="spellEnd"/>
            <w:r w:rsidRPr="00D11C9A">
              <w:rPr>
                <w:sz w:val="20"/>
                <w:szCs w:val="20"/>
                <w:lang w:val="en-US"/>
              </w:rPr>
              <w:t xml:space="preserve">-substances in PRIO and </w:t>
            </w:r>
            <w:r>
              <w:rPr>
                <w:sz w:val="20"/>
                <w:szCs w:val="20"/>
                <w:lang w:val="en-US"/>
              </w:rPr>
              <w:t>Suspected PBT/</w:t>
            </w:r>
            <w:proofErr w:type="spellStart"/>
            <w:r>
              <w:rPr>
                <w:sz w:val="20"/>
                <w:szCs w:val="20"/>
                <w:lang w:val="en-US"/>
              </w:rPr>
              <w:t>vPvB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</w:t>
            </w:r>
            <w:r w:rsidRPr="00D11C9A">
              <w:rPr>
                <w:sz w:val="20"/>
                <w:szCs w:val="20"/>
                <w:lang w:val="en-US"/>
              </w:rPr>
              <w:t>Community Rolling Action Plan (</w:t>
            </w:r>
            <w:proofErr w:type="spellStart"/>
            <w:r w:rsidRPr="00D11C9A">
              <w:rPr>
                <w:sz w:val="20"/>
                <w:szCs w:val="20"/>
                <w:lang w:val="en-US"/>
              </w:rPr>
              <w:t>CoRAP</w:t>
            </w:r>
            <w:proofErr w:type="spellEnd"/>
            <w:r w:rsidRPr="00D11C9A">
              <w:rPr>
                <w:sz w:val="20"/>
                <w:szCs w:val="20"/>
                <w:lang w:val="en-US"/>
              </w:rPr>
              <w:t>-List).</w:t>
            </w:r>
          </w:p>
        </w:tc>
        <w:tc>
          <w:tcPr>
            <w:tcW w:w="2693" w:type="dxa"/>
          </w:tcPr>
          <w:p w14:paraId="6AA53CD7" w14:textId="77777777" w:rsidR="00C07614" w:rsidRPr="00D11C9A" w:rsidRDefault="00D11C9A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1" w:type="dxa"/>
          </w:tcPr>
          <w:p w14:paraId="601BE536" w14:textId="77777777" w:rsidR="00C07614" w:rsidRPr="00D11C9A" w:rsidRDefault="00D11C9A" w:rsidP="00326CF5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≥ </w:t>
            </w:r>
            <w:r w:rsidRPr="005D6F63">
              <w:rPr>
                <w:sz w:val="20"/>
                <w:szCs w:val="20"/>
              </w:rPr>
              <w:t>1</w:t>
            </w:r>
          </w:p>
        </w:tc>
      </w:tr>
      <w:tr w:rsidR="000F2F38" w:rsidRPr="00371249" w14:paraId="09645FD8" w14:textId="77777777" w:rsidTr="00326CF5">
        <w:tc>
          <w:tcPr>
            <w:tcW w:w="4248" w:type="dxa"/>
          </w:tcPr>
          <w:p w14:paraId="78CD9946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Specific target organ toxicity (STOT) - single exposure, category 1 and 2</w:t>
            </w:r>
          </w:p>
        </w:tc>
        <w:tc>
          <w:tcPr>
            <w:tcW w:w="2693" w:type="dxa"/>
          </w:tcPr>
          <w:p w14:paraId="027E0500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H370, H371</w:t>
            </w:r>
          </w:p>
        </w:tc>
        <w:tc>
          <w:tcPr>
            <w:tcW w:w="2121" w:type="dxa"/>
          </w:tcPr>
          <w:p w14:paraId="37927A23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E61571" w:rsidRPr="00E61571" w14:paraId="5B9A4F1C" w14:textId="77777777" w:rsidTr="00326CF5">
        <w:tc>
          <w:tcPr>
            <w:tcW w:w="4248" w:type="dxa"/>
          </w:tcPr>
          <w:p w14:paraId="6ABDA4C1" w14:textId="77777777" w:rsidR="00E61571" w:rsidRPr="00371249" w:rsidRDefault="00E61571" w:rsidP="00E61571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 xml:space="preserve">Specific target organ toxicity (STOT) - single exposure, category 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693" w:type="dxa"/>
          </w:tcPr>
          <w:p w14:paraId="08665E4D" w14:textId="77777777" w:rsidR="00E61571" w:rsidRPr="00371249" w:rsidRDefault="00E61571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H335, H336</w:t>
            </w:r>
          </w:p>
        </w:tc>
        <w:tc>
          <w:tcPr>
            <w:tcW w:w="2121" w:type="dxa"/>
          </w:tcPr>
          <w:p w14:paraId="5A3C6FCF" w14:textId="77777777" w:rsidR="00E61571" w:rsidRPr="00371249" w:rsidRDefault="00E61571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0F2F38" w:rsidRPr="00371249" w14:paraId="355F9A08" w14:textId="77777777" w:rsidTr="00326CF5">
        <w:tc>
          <w:tcPr>
            <w:tcW w:w="4248" w:type="dxa"/>
          </w:tcPr>
          <w:p w14:paraId="49D9C920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Specific target organ toxicity (STOT) – repeated exposure, category 1 and 2</w:t>
            </w:r>
          </w:p>
        </w:tc>
        <w:tc>
          <w:tcPr>
            <w:tcW w:w="2693" w:type="dxa"/>
          </w:tcPr>
          <w:p w14:paraId="4305B64E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H372, H373</w:t>
            </w:r>
          </w:p>
        </w:tc>
        <w:tc>
          <w:tcPr>
            <w:tcW w:w="2121" w:type="dxa"/>
          </w:tcPr>
          <w:p w14:paraId="4D2F9478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0F2F38" w:rsidRPr="00371249" w14:paraId="2C82F646" w14:textId="77777777" w:rsidTr="00326CF5">
        <w:tc>
          <w:tcPr>
            <w:tcW w:w="4248" w:type="dxa"/>
          </w:tcPr>
          <w:p w14:paraId="2FA507F6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Aspiration hazard</w:t>
            </w:r>
          </w:p>
        </w:tc>
        <w:tc>
          <w:tcPr>
            <w:tcW w:w="2693" w:type="dxa"/>
          </w:tcPr>
          <w:p w14:paraId="692F4726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H304</w:t>
            </w:r>
          </w:p>
        </w:tc>
        <w:tc>
          <w:tcPr>
            <w:tcW w:w="2121" w:type="dxa"/>
          </w:tcPr>
          <w:p w14:paraId="55C97464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0F2F38" w:rsidRPr="00371249" w14:paraId="341E199E" w14:textId="77777777" w:rsidTr="00326CF5">
        <w:tc>
          <w:tcPr>
            <w:tcW w:w="4248" w:type="dxa"/>
          </w:tcPr>
          <w:p w14:paraId="372E9C05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Hazardous to the aquatic environment – Acute, category 1</w:t>
            </w:r>
          </w:p>
        </w:tc>
        <w:tc>
          <w:tcPr>
            <w:tcW w:w="2693" w:type="dxa"/>
          </w:tcPr>
          <w:p w14:paraId="12243553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H400</w:t>
            </w:r>
          </w:p>
        </w:tc>
        <w:tc>
          <w:tcPr>
            <w:tcW w:w="2121" w:type="dxa"/>
          </w:tcPr>
          <w:p w14:paraId="121E6BE6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0,1</w:t>
            </w:r>
          </w:p>
        </w:tc>
      </w:tr>
      <w:tr w:rsidR="000F2F38" w:rsidRPr="00371249" w14:paraId="2A92CAFC" w14:textId="77777777" w:rsidTr="00326CF5">
        <w:tc>
          <w:tcPr>
            <w:tcW w:w="4248" w:type="dxa"/>
          </w:tcPr>
          <w:p w14:paraId="01C98BAF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Hazardous to the aquatic environment – Chronic, category 1</w:t>
            </w:r>
          </w:p>
        </w:tc>
        <w:tc>
          <w:tcPr>
            <w:tcW w:w="2693" w:type="dxa"/>
          </w:tcPr>
          <w:p w14:paraId="2C005E6A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H410</w:t>
            </w:r>
          </w:p>
        </w:tc>
        <w:tc>
          <w:tcPr>
            <w:tcW w:w="2121" w:type="dxa"/>
          </w:tcPr>
          <w:p w14:paraId="2532D7F0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0,1</w:t>
            </w:r>
          </w:p>
        </w:tc>
      </w:tr>
      <w:tr w:rsidR="000F2F38" w:rsidRPr="00371249" w14:paraId="408ACFB0" w14:textId="77777777" w:rsidTr="00326CF5">
        <w:tc>
          <w:tcPr>
            <w:tcW w:w="4248" w:type="dxa"/>
          </w:tcPr>
          <w:p w14:paraId="5C81F33F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lang w:val="en-GB"/>
              </w:rPr>
              <w:t>Hazardous to the aquatic environment – Chronic, category 2, 3 and 4</w:t>
            </w:r>
          </w:p>
        </w:tc>
        <w:tc>
          <w:tcPr>
            <w:tcW w:w="2693" w:type="dxa"/>
          </w:tcPr>
          <w:p w14:paraId="005D9F97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H411, H412, H413</w:t>
            </w:r>
          </w:p>
        </w:tc>
        <w:tc>
          <w:tcPr>
            <w:tcW w:w="2121" w:type="dxa"/>
          </w:tcPr>
          <w:p w14:paraId="22C02652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1</w:t>
            </w:r>
          </w:p>
        </w:tc>
      </w:tr>
      <w:tr w:rsidR="000F2F38" w:rsidRPr="00371249" w14:paraId="143A66EB" w14:textId="77777777" w:rsidTr="00326CF5">
        <w:tc>
          <w:tcPr>
            <w:tcW w:w="4248" w:type="dxa"/>
          </w:tcPr>
          <w:p w14:paraId="284E6822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lang w:val="en-GB"/>
              </w:rPr>
              <w:t>Hazardous for the ozone layer</w:t>
            </w:r>
          </w:p>
        </w:tc>
        <w:tc>
          <w:tcPr>
            <w:tcW w:w="2693" w:type="dxa"/>
          </w:tcPr>
          <w:p w14:paraId="62FDA7FB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H420</w:t>
            </w:r>
          </w:p>
        </w:tc>
        <w:tc>
          <w:tcPr>
            <w:tcW w:w="2121" w:type="dxa"/>
          </w:tcPr>
          <w:p w14:paraId="38223AE6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≥ 0,1</w:t>
            </w:r>
          </w:p>
        </w:tc>
      </w:tr>
      <w:tr w:rsidR="000F2F38" w:rsidRPr="00371249" w14:paraId="70A4A17F" w14:textId="77777777" w:rsidTr="00326CF5">
        <w:tc>
          <w:tcPr>
            <w:tcW w:w="4248" w:type="dxa"/>
          </w:tcPr>
          <w:p w14:paraId="1F8B054A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Unclassified substances</w:t>
            </w:r>
          </w:p>
        </w:tc>
        <w:tc>
          <w:tcPr>
            <w:tcW w:w="2693" w:type="dxa"/>
          </w:tcPr>
          <w:p w14:paraId="33569909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121" w:type="dxa"/>
          </w:tcPr>
          <w:p w14:paraId="1C39CE1B" w14:textId="77777777" w:rsidR="000F2F38" w:rsidRPr="00371249" w:rsidRDefault="000F2F38" w:rsidP="00326CF5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71249">
              <w:rPr>
                <w:sz w:val="20"/>
                <w:szCs w:val="20"/>
                <w:lang w:val="en-GB"/>
              </w:rPr>
              <w:t>2 (per substance)</w:t>
            </w:r>
          </w:p>
        </w:tc>
      </w:tr>
    </w:tbl>
    <w:p w14:paraId="76D46E1C" w14:textId="77777777" w:rsidR="00CD32E5" w:rsidRPr="00371249" w:rsidRDefault="00CD32E5" w:rsidP="001171BD">
      <w:pPr>
        <w:rPr>
          <w:lang w:val="en-GB"/>
        </w:rPr>
      </w:pPr>
    </w:p>
    <w:p w14:paraId="4E911471" w14:textId="77777777" w:rsidR="001171BD" w:rsidRPr="00371249" w:rsidRDefault="001171BD" w:rsidP="001171BD">
      <w:pPr>
        <w:rPr>
          <w:lang w:val="en-GB"/>
        </w:rPr>
      </w:pPr>
    </w:p>
    <w:p w14:paraId="2ECA1F06" w14:textId="77777777" w:rsidR="0085660B" w:rsidRPr="00371249" w:rsidRDefault="0085660B" w:rsidP="001171BD">
      <w:pPr>
        <w:rPr>
          <w:lang w:val="en-GB"/>
        </w:rPr>
      </w:pPr>
    </w:p>
    <w:tbl>
      <w:tblPr>
        <w:tblW w:w="946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ook w:val="01E0" w:firstRow="1" w:lastRow="1" w:firstColumn="1" w:lastColumn="1" w:noHBand="0" w:noVBand="0"/>
      </w:tblPr>
      <w:tblGrid>
        <w:gridCol w:w="9464"/>
      </w:tblGrid>
      <w:tr w:rsidR="00D27382" w:rsidRPr="00371249" w14:paraId="08416D20" w14:textId="77777777" w:rsidTr="00D27382">
        <w:tc>
          <w:tcPr>
            <w:tcW w:w="946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1B14F935" w14:textId="77777777" w:rsidR="00D27382" w:rsidRPr="00371249" w:rsidRDefault="000F2F38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371249">
              <w:rPr>
                <w:sz w:val="16"/>
                <w:szCs w:val="16"/>
                <w:lang w:val="en-GB" w:eastAsia="en-US"/>
              </w:rPr>
              <w:t>City</w:t>
            </w:r>
            <w:r w:rsidR="00D27382" w:rsidRPr="00371249">
              <w:rPr>
                <w:sz w:val="16"/>
                <w:szCs w:val="16"/>
                <w:lang w:val="en-GB" w:eastAsia="en-US"/>
              </w:rPr>
              <w:t xml:space="preserve"> </w:t>
            </w:r>
            <w:r w:rsidRPr="00371249">
              <w:rPr>
                <w:sz w:val="16"/>
                <w:szCs w:val="16"/>
                <w:lang w:val="en-GB" w:eastAsia="en-US"/>
              </w:rPr>
              <w:t>and</w:t>
            </w:r>
            <w:r w:rsidR="00CD32E5" w:rsidRPr="00371249">
              <w:rPr>
                <w:sz w:val="16"/>
                <w:szCs w:val="16"/>
                <w:lang w:val="en-GB" w:eastAsia="en-US"/>
              </w:rPr>
              <w:t xml:space="preserve"> </w:t>
            </w:r>
            <w:r w:rsidRPr="00371249">
              <w:rPr>
                <w:sz w:val="16"/>
                <w:szCs w:val="16"/>
                <w:lang w:val="en-GB" w:eastAsia="en-US"/>
              </w:rPr>
              <w:t>date</w:t>
            </w:r>
            <w:r w:rsidR="00D27382" w:rsidRPr="00371249">
              <w:rPr>
                <w:sz w:val="16"/>
                <w:szCs w:val="16"/>
                <w:lang w:val="en-GB" w:eastAsia="en-US"/>
              </w:rPr>
              <w:t>:</w:t>
            </w:r>
          </w:p>
          <w:p w14:paraId="0EA9196F" w14:textId="77777777" w:rsidR="00D27382" w:rsidRPr="00371249" w:rsidRDefault="00D27382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371249">
              <w:rPr>
                <w:sz w:val="16"/>
                <w:szCs w:val="16"/>
                <w:lang w:val="en-GB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1249">
              <w:rPr>
                <w:sz w:val="16"/>
                <w:szCs w:val="16"/>
                <w:lang w:val="en-GB" w:eastAsia="en-US"/>
              </w:rPr>
              <w:instrText xml:space="preserve"> FORMTEXT </w:instrText>
            </w:r>
            <w:r w:rsidRPr="00371249">
              <w:rPr>
                <w:sz w:val="16"/>
                <w:szCs w:val="16"/>
                <w:lang w:val="en-GB" w:eastAsia="en-US"/>
              </w:rPr>
            </w:r>
            <w:r w:rsidRPr="00371249">
              <w:rPr>
                <w:sz w:val="16"/>
                <w:szCs w:val="16"/>
                <w:lang w:val="en-GB" w:eastAsia="en-US"/>
              </w:rPr>
              <w:fldChar w:fldCharType="separate"/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fldChar w:fldCharType="end"/>
            </w:r>
          </w:p>
        </w:tc>
      </w:tr>
      <w:tr w:rsidR="00D27382" w:rsidRPr="00371249" w14:paraId="24192FE4" w14:textId="77777777" w:rsidTr="00D27382">
        <w:tc>
          <w:tcPr>
            <w:tcW w:w="946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51042822" w14:textId="77777777" w:rsidR="00D27382" w:rsidRPr="00371249" w:rsidRDefault="00CD32E5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371249">
              <w:rPr>
                <w:sz w:val="16"/>
                <w:szCs w:val="16"/>
                <w:lang w:val="en-GB" w:eastAsia="en-US"/>
              </w:rPr>
              <w:t>Signatur</w:t>
            </w:r>
            <w:r w:rsidR="000F2F38" w:rsidRPr="00371249">
              <w:rPr>
                <w:sz w:val="16"/>
                <w:szCs w:val="16"/>
                <w:lang w:val="en-GB" w:eastAsia="en-US"/>
              </w:rPr>
              <w:t>e</w:t>
            </w:r>
            <w:r w:rsidR="00D27382" w:rsidRPr="00371249">
              <w:rPr>
                <w:sz w:val="16"/>
                <w:szCs w:val="16"/>
                <w:lang w:val="en-GB" w:eastAsia="en-US"/>
              </w:rPr>
              <w:t>:</w:t>
            </w:r>
            <w:r w:rsidR="00D27382" w:rsidRPr="00371249">
              <w:rPr>
                <w:sz w:val="16"/>
                <w:szCs w:val="16"/>
                <w:lang w:val="en-GB" w:eastAsia="en-US"/>
              </w:rPr>
              <w:tab/>
            </w:r>
            <w:r w:rsidR="00D27382" w:rsidRPr="00371249">
              <w:rPr>
                <w:sz w:val="16"/>
                <w:szCs w:val="16"/>
                <w:lang w:val="en-GB" w:eastAsia="en-US"/>
              </w:rPr>
              <w:tab/>
            </w:r>
            <w:r w:rsidR="00D27382" w:rsidRPr="00371249">
              <w:rPr>
                <w:sz w:val="16"/>
                <w:szCs w:val="16"/>
                <w:lang w:val="en-GB" w:eastAsia="en-US"/>
              </w:rPr>
              <w:tab/>
            </w:r>
            <w:r w:rsidR="00D27382" w:rsidRPr="00371249">
              <w:rPr>
                <w:sz w:val="16"/>
                <w:szCs w:val="16"/>
                <w:lang w:val="en-GB" w:eastAsia="en-US"/>
              </w:rPr>
              <w:tab/>
            </w:r>
          </w:p>
          <w:p w14:paraId="27849371" w14:textId="77777777" w:rsidR="00D27382" w:rsidRPr="00371249" w:rsidRDefault="00D27382" w:rsidP="00CD32E5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371249">
              <w:rPr>
                <w:sz w:val="16"/>
                <w:szCs w:val="16"/>
                <w:lang w:val="en-GB" w:eastAsia="en-US"/>
              </w:rPr>
              <w:tab/>
            </w:r>
            <w:r w:rsidRPr="00371249">
              <w:rPr>
                <w:sz w:val="16"/>
                <w:szCs w:val="16"/>
                <w:lang w:val="en-GB" w:eastAsia="en-US"/>
              </w:rPr>
              <w:tab/>
            </w:r>
            <w:r w:rsidRPr="00371249">
              <w:rPr>
                <w:sz w:val="16"/>
                <w:szCs w:val="16"/>
                <w:lang w:val="en-GB" w:eastAsia="en-US"/>
              </w:rPr>
              <w:tab/>
            </w:r>
            <w:r w:rsidRPr="00371249">
              <w:rPr>
                <w:sz w:val="16"/>
                <w:szCs w:val="16"/>
                <w:lang w:val="en-GB" w:eastAsia="en-US"/>
              </w:rPr>
              <w:tab/>
            </w:r>
            <w:r w:rsidRPr="00371249">
              <w:rPr>
                <w:sz w:val="16"/>
                <w:szCs w:val="16"/>
                <w:lang w:val="en-GB" w:eastAsia="en-US"/>
              </w:rPr>
              <w:tab/>
            </w:r>
          </w:p>
        </w:tc>
      </w:tr>
      <w:tr w:rsidR="00D27382" w:rsidRPr="00371249" w14:paraId="61014B20" w14:textId="77777777" w:rsidTr="00D27382">
        <w:tc>
          <w:tcPr>
            <w:tcW w:w="946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754F0F7F" w14:textId="77777777" w:rsidR="00D27382" w:rsidRPr="00371249" w:rsidRDefault="000F2F38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371249">
              <w:rPr>
                <w:sz w:val="16"/>
                <w:szCs w:val="16"/>
                <w:lang w:val="en-GB" w:eastAsia="en-US"/>
              </w:rPr>
              <w:t>Name</w:t>
            </w:r>
            <w:r w:rsidR="005D6F63" w:rsidRPr="00371249">
              <w:rPr>
                <w:sz w:val="16"/>
                <w:szCs w:val="16"/>
                <w:lang w:val="en-GB" w:eastAsia="en-US"/>
              </w:rPr>
              <w:t>:</w:t>
            </w:r>
          </w:p>
          <w:p w14:paraId="75127AE3" w14:textId="77777777" w:rsidR="00D27382" w:rsidRPr="00371249" w:rsidRDefault="00D27382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371249">
              <w:rPr>
                <w:sz w:val="16"/>
                <w:szCs w:val="16"/>
                <w:lang w:val="en-GB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249">
              <w:rPr>
                <w:sz w:val="16"/>
                <w:szCs w:val="16"/>
                <w:lang w:val="en-GB" w:eastAsia="en-US"/>
              </w:rPr>
              <w:instrText xml:space="preserve"> FORMTEXT </w:instrText>
            </w:r>
            <w:r w:rsidRPr="00371249">
              <w:rPr>
                <w:sz w:val="16"/>
                <w:szCs w:val="16"/>
                <w:lang w:val="en-GB" w:eastAsia="en-US"/>
              </w:rPr>
            </w:r>
            <w:r w:rsidRPr="00371249">
              <w:rPr>
                <w:sz w:val="16"/>
                <w:szCs w:val="16"/>
                <w:lang w:val="en-GB" w:eastAsia="en-US"/>
              </w:rPr>
              <w:fldChar w:fldCharType="separate"/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t> </w:t>
            </w:r>
            <w:r w:rsidRPr="00371249">
              <w:rPr>
                <w:sz w:val="16"/>
                <w:szCs w:val="16"/>
                <w:lang w:val="en-GB" w:eastAsia="en-US"/>
              </w:rPr>
              <w:fldChar w:fldCharType="end"/>
            </w:r>
          </w:p>
        </w:tc>
      </w:tr>
    </w:tbl>
    <w:p w14:paraId="37804937" w14:textId="77777777" w:rsidR="00A35FBC" w:rsidRPr="00371249" w:rsidRDefault="00A35FBC" w:rsidP="001171BD">
      <w:pPr>
        <w:rPr>
          <w:lang w:val="en-GB"/>
        </w:rPr>
      </w:pPr>
    </w:p>
    <w:sectPr w:rsidR="00A35FBC" w:rsidRPr="00371249" w:rsidSect="00CD5202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0BBD" w14:textId="77777777" w:rsidR="00D27382" w:rsidRDefault="00D27382" w:rsidP="002B429A">
      <w:pPr>
        <w:spacing w:line="240" w:lineRule="auto"/>
      </w:pPr>
      <w:r>
        <w:separator/>
      </w:r>
    </w:p>
  </w:endnote>
  <w:endnote w:type="continuationSeparator" w:id="0">
    <w:p w14:paraId="22B90604" w14:textId="77777777" w:rsidR="00D27382" w:rsidRDefault="00D27382" w:rsidP="002B4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B786" w14:textId="77777777" w:rsidR="002B429A" w:rsidRPr="00F82426" w:rsidRDefault="002B429A" w:rsidP="001171BD">
    <w:pPr>
      <w:pStyle w:val="Sidfot"/>
      <w:tabs>
        <w:tab w:val="clear" w:pos="9072"/>
        <w:tab w:val="left" w:pos="2835"/>
        <w:tab w:val="left" w:pos="4536"/>
        <w:tab w:val="left" w:pos="6663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842B" w14:textId="77777777" w:rsidR="00D27382" w:rsidRDefault="00D27382" w:rsidP="002B429A">
      <w:pPr>
        <w:spacing w:line="240" w:lineRule="auto"/>
      </w:pPr>
      <w:r>
        <w:separator/>
      </w:r>
    </w:p>
  </w:footnote>
  <w:footnote w:type="continuationSeparator" w:id="0">
    <w:p w14:paraId="4CB3A1BA" w14:textId="77777777" w:rsidR="00D27382" w:rsidRDefault="00D27382" w:rsidP="002B4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AC5" w14:textId="29F04774" w:rsidR="002B429A" w:rsidRPr="00B73992" w:rsidRDefault="008F59EE" w:rsidP="00B73992">
    <w:pPr>
      <w:pStyle w:val="Sidhuvud"/>
      <w:jc w:val="right"/>
      <w:rPr>
        <w:lang w:val="en-GB"/>
      </w:rPr>
    </w:pPr>
    <w:bookmarkStart w:id="0" w:name="_Hlk148694804"/>
    <w:bookmarkStart w:id="1" w:name="_Hlk148694805"/>
    <w:r>
      <w:rPr>
        <w:noProof/>
      </w:rPr>
      <w:drawing>
        <wp:inline distT="0" distB="0" distL="0" distR="0" wp14:anchorId="47938638" wp14:editId="0190F7A7">
          <wp:extent cx="1561023" cy="415034"/>
          <wp:effectExtent l="0" t="0" r="1270" b="4445"/>
          <wp:docPr id="1447104446" name="Bildobjekt 1447104446" descr="En bild som visar Grafik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091020" name="Bildobjekt 1" descr="En bild som visar Grafik,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1" cy="43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Hlk148694567"/>
    <w:bookmarkStart w:id="3" w:name="_Hlk148694568"/>
    <w:bookmarkStart w:id="4" w:name="_Hlk148694573"/>
    <w:bookmarkStart w:id="5" w:name="_Hlk148694574"/>
    <w:r w:rsidR="00B73992" w:rsidRPr="00B73992">
      <w:rPr>
        <w:lang w:val="en-GB"/>
      </w:rPr>
      <w:t xml:space="preserve"> </w:t>
    </w:r>
    <w:r w:rsidR="00B73992">
      <w:rPr>
        <w:lang w:val="en-GB"/>
      </w:rPr>
      <w:tab/>
    </w:r>
    <w:r w:rsidR="00B73992">
      <w:rPr>
        <w:lang w:val="en-GB"/>
      </w:rPr>
      <w:tab/>
      <w:t>S</w:t>
    </w:r>
    <w:r w:rsidR="00B73992" w:rsidRPr="007A167A">
      <w:rPr>
        <w:lang w:val="en-GB"/>
      </w:rPr>
      <w:t>undaHus Product declaration template 2023 v2.1</w:t>
    </w:r>
    <w:bookmarkEnd w:id="2"/>
    <w:bookmarkEnd w:id="3"/>
    <w:bookmarkEnd w:id="4"/>
    <w:bookmarkEnd w:id="5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CEC"/>
    <w:multiLevelType w:val="hybridMultilevel"/>
    <w:tmpl w:val="7F066F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56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2"/>
    <w:rsid w:val="00012D41"/>
    <w:rsid w:val="00022430"/>
    <w:rsid w:val="00026465"/>
    <w:rsid w:val="000F2F38"/>
    <w:rsid w:val="001171BD"/>
    <w:rsid w:val="00151B6D"/>
    <w:rsid w:val="0017331B"/>
    <w:rsid w:val="001C3E24"/>
    <w:rsid w:val="00213B5D"/>
    <w:rsid w:val="00264F15"/>
    <w:rsid w:val="00287F29"/>
    <w:rsid w:val="002A4983"/>
    <w:rsid w:val="002A78FA"/>
    <w:rsid w:val="002B429A"/>
    <w:rsid w:val="002D6079"/>
    <w:rsid w:val="00311079"/>
    <w:rsid w:val="00371249"/>
    <w:rsid w:val="003B66B2"/>
    <w:rsid w:val="003E469D"/>
    <w:rsid w:val="00445B88"/>
    <w:rsid w:val="0049006C"/>
    <w:rsid w:val="005165E0"/>
    <w:rsid w:val="00583001"/>
    <w:rsid w:val="005D6F63"/>
    <w:rsid w:val="005D6FF1"/>
    <w:rsid w:val="005F0892"/>
    <w:rsid w:val="0062155B"/>
    <w:rsid w:val="00623593"/>
    <w:rsid w:val="00694842"/>
    <w:rsid w:val="006F383A"/>
    <w:rsid w:val="007207F0"/>
    <w:rsid w:val="007538E1"/>
    <w:rsid w:val="007C23E5"/>
    <w:rsid w:val="00814437"/>
    <w:rsid w:val="00831E9B"/>
    <w:rsid w:val="008564A8"/>
    <w:rsid w:val="0085660B"/>
    <w:rsid w:val="00862F22"/>
    <w:rsid w:val="008C7007"/>
    <w:rsid w:val="008D73CE"/>
    <w:rsid w:val="008F59EE"/>
    <w:rsid w:val="00905011"/>
    <w:rsid w:val="009255C3"/>
    <w:rsid w:val="00A14079"/>
    <w:rsid w:val="00A35FBC"/>
    <w:rsid w:val="00A36FD0"/>
    <w:rsid w:val="00A44BEC"/>
    <w:rsid w:val="00AD4003"/>
    <w:rsid w:val="00B059E4"/>
    <w:rsid w:val="00B21A56"/>
    <w:rsid w:val="00B511AC"/>
    <w:rsid w:val="00B70E44"/>
    <w:rsid w:val="00B73992"/>
    <w:rsid w:val="00BB1985"/>
    <w:rsid w:val="00C06877"/>
    <w:rsid w:val="00C07614"/>
    <w:rsid w:val="00C858BA"/>
    <w:rsid w:val="00C91876"/>
    <w:rsid w:val="00C918A2"/>
    <w:rsid w:val="00CB5885"/>
    <w:rsid w:val="00CD32E5"/>
    <w:rsid w:val="00CD5202"/>
    <w:rsid w:val="00D11C9A"/>
    <w:rsid w:val="00D27382"/>
    <w:rsid w:val="00D41CD4"/>
    <w:rsid w:val="00D61BA7"/>
    <w:rsid w:val="00DC711B"/>
    <w:rsid w:val="00DE0612"/>
    <w:rsid w:val="00E61571"/>
    <w:rsid w:val="00E8774D"/>
    <w:rsid w:val="00EA5443"/>
    <w:rsid w:val="00EC5213"/>
    <w:rsid w:val="00ED3A28"/>
    <w:rsid w:val="00EE43EF"/>
    <w:rsid w:val="00F469E3"/>
    <w:rsid w:val="00F82426"/>
    <w:rsid w:val="00FE1978"/>
    <w:rsid w:val="00FF2D08"/>
    <w:rsid w:val="3B7650F1"/>
    <w:rsid w:val="5BC3A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AEC6F52"/>
  <w15:docId w15:val="{65FD493A-467F-4573-976D-F6FEA81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82"/>
    <w:pPr>
      <w:spacing w:after="0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429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429A"/>
  </w:style>
  <w:style w:type="paragraph" w:styleId="Sidfot">
    <w:name w:val="footer"/>
    <w:basedOn w:val="Normal"/>
    <w:link w:val="SidfotChar"/>
    <w:unhideWhenUsed/>
    <w:rsid w:val="002B429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2B429A"/>
  </w:style>
  <w:style w:type="paragraph" w:styleId="Ballongtext">
    <w:name w:val="Balloon Text"/>
    <w:basedOn w:val="Normal"/>
    <w:link w:val="BallongtextChar"/>
    <w:uiPriority w:val="99"/>
    <w:semiHidden/>
    <w:unhideWhenUsed/>
    <w:rsid w:val="002B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29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273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7382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59"/>
    <w:rsid w:val="00D2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D2738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B66B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B6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dahus-file01\BusinessDocuments\Mallar\Office15\Gemensamma\Allm&#228;nt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d7cc5f2c-b51c-4d57-9097-752bb69d8962" xsi:nil="true"/>
    <lcf76f155ced4ddcb4097134ff3c332f xmlns="d7cc5f2c-b51c-4d57-9097-752bb69d8962">
      <Terms xmlns="http://schemas.microsoft.com/office/infopath/2007/PartnerControls"/>
    </lcf76f155ced4ddcb4097134ff3c332f>
    <TaxCatchAll xmlns="ddbd49b8-da95-4e2b-83de-5598a94750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6AB47D34C1742B50DB9217929CFA9" ma:contentTypeVersion="15" ma:contentTypeDescription="Create a new document." ma:contentTypeScope="" ma:versionID="1bbf05bfa4ef25981f7ec0d160727342">
  <xsd:schema xmlns:xsd="http://www.w3.org/2001/XMLSchema" xmlns:xs="http://www.w3.org/2001/XMLSchema" xmlns:p="http://schemas.microsoft.com/office/2006/metadata/properties" xmlns:ns2="d7cc5f2c-b51c-4d57-9097-752bb69d8962" xmlns:ns3="ddbd49b8-da95-4e2b-83de-5598a947501c" targetNamespace="http://schemas.microsoft.com/office/2006/metadata/properties" ma:root="true" ma:fieldsID="bbb6d47a13f99a1bccd9fff7bc0a30db" ns2:_="" ns3:_="">
    <xsd:import namespace="d7cc5f2c-b51c-4d57-9097-752bb69d8962"/>
    <xsd:import namespace="ddbd49b8-da95-4e2b-83de-5598a9475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5f2c-b51c-4d57-9097-752bb69d8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905021-65d2-42c2-a389-3cc094202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2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49b8-da95-4e2b-83de-5598a94750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9be6a3-265f-4bf9-a9f1-248f039b57e8}" ma:internalName="TaxCatchAll" ma:showField="CatchAllData" ma:web="ddbd49b8-da95-4e2b-83de-5598a9475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F6E9E-0D09-4AFC-9667-B33329269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DEE4E-57CE-400B-A688-F92346DB8555}">
  <ds:schemaRefs>
    <ds:schemaRef ds:uri="http://schemas.microsoft.com/office/2006/metadata/properties"/>
    <ds:schemaRef ds:uri="http://schemas.microsoft.com/office/infopath/2007/PartnerControls"/>
    <ds:schemaRef ds:uri="d7cc5f2c-b51c-4d57-9097-752bb69d8962"/>
    <ds:schemaRef ds:uri="ddbd49b8-da95-4e2b-83de-5598a947501c"/>
  </ds:schemaRefs>
</ds:datastoreItem>
</file>

<file path=customXml/itemProps3.xml><?xml version="1.0" encoding="utf-8"?>
<ds:datastoreItem xmlns:ds="http://schemas.openxmlformats.org/officeDocument/2006/customXml" ds:itemID="{C15A3E7E-5F57-4449-9E6C-A3830C009DE0}"/>
</file>

<file path=docProps/app.xml><?xml version="1.0" encoding="utf-8"?>
<Properties xmlns="http://schemas.openxmlformats.org/officeDocument/2006/extended-properties" xmlns:vt="http://schemas.openxmlformats.org/officeDocument/2006/docPropsVTypes">
  <Template>Allmänt brev</Template>
  <TotalTime>4</TotalTime>
  <Pages>2</Pages>
  <Words>423</Words>
  <Characters>2245</Characters>
  <Application>Microsoft Office Word</Application>
  <DocSecurity>0</DocSecurity>
  <Lines>18</Lines>
  <Paragraphs>5</Paragraphs>
  <ScaleCrop>false</ScaleCrop>
  <Company>SundaHus i Linköping AB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Wigren</dc:creator>
  <cp:lastModifiedBy>Johan Fogelholm</cp:lastModifiedBy>
  <cp:revision>11</cp:revision>
  <cp:lastPrinted>2015-11-13T06:28:00Z</cp:lastPrinted>
  <dcterms:created xsi:type="dcterms:W3CDTF">2023-09-27T11:29:00Z</dcterms:created>
  <dcterms:modified xsi:type="dcterms:W3CDTF">2023-10-20T09:51:00Z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0x0101007BA6AB47D34C1742B50DB9217929CFA9</vt:lpwstr>
  </property>
  <property fmtid="{D5CDD505-2E9C-101B-9397-08002B2CF9AE}" pid="3" name="MediaServiceImageTags">
    <vt:lpwstr/>
  </property>
</Properties>
</file>